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0" w:rsidRPr="00E60B20" w:rsidRDefault="00E60B20" w:rsidP="0043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«АНГЛИЙСКИЙ В ФОКУСЕ, 10 - 11 </w:t>
      </w:r>
      <w:bookmarkStart w:id="0" w:name="_GoBack"/>
      <w:bookmarkEnd w:id="0"/>
      <w:r w:rsidRPr="00E60B20">
        <w:rPr>
          <w:rFonts w:ascii="Times New Roman" w:hAnsi="Times New Roman" w:cs="Times New Roman"/>
          <w:b/>
          <w:sz w:val="28"/>
          <w:szCs w:val="28"/>
        </w:rPr>
        <w:t>классов» (“SPOTLIGHT”) (по обновленным ФГОС)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Предлагаемая рабочая программа по английскому языку предназначена для обучающихся 10 - 11 классов общеобразовательных учреждений разработана на основе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Данная программа используется для обучения английского языка в ГКОУ КШИ «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 «Английский в фокусе» («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») для 10 - 11 классов авторов Ю. Е. Ваулина, Д. Дули, О.Е.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 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учетом возрастных особенностей обучающихся.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языка: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компетенции.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- конкретизация содержания предметных тем примерной программы;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распределение учебных часов по темам курса и последовательность;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- изучения тем и языкового материала с учетом логики учебного процесса, возрастных особенностей учащихся,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>)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 – комплект, в котором нашли отражение традиционные подходы и современные тенденции российской и зарубежных методик обучения </w:t>
      </w:r>
      <w:r w:rsidRPr="00E60B2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иностранному языку. Знания и навыки учащихся, работающих по учебнику «Английский в фокусе», по окончании старшей школы соотносятся с общеевропейским уровнем В2 в области изучения английского языка. Каждый модуль состоит из следующих разделов: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Введение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Развитие и совершенствование умений в чтении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умений в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и устной речи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Listening&amp;SpeakingSkills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Развитие языковых навыков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- грамматический аспект)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-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и средствами и т. д.)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Развитие и совершенствований умений в письменной речи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Знакомство с культурой англоговорящих стран (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связи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(Across the Curriculum);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60B20">
        <w:rPr>
          <w:rFonts w:ascii="Times New Roman" w:hAnsi="Times New Roman" w:cs="Times New Roman"/>
          <w:sz w:val="28"/>
          <w:szCs w:val="28"/>
        </w:rPr>
        <w:t>Экологическое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образование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(Going Green);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60B20">
        <w:rPr>
          <w:rFonts w:ascii="Times New Roman" w:hAnsi="Times New Roman" w:cs="Times New Roman"/>
          <w:sz w:val="28"/>
          <w:szCs w:val="28"/>
        </w:rPr>
        <w:t>ЕГЭ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в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фокусе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 xml:space="preserve"> (Spotlight on Exams); </w:t>
      </w:r>
    </w:p>
    <w:p w:rsidR="00E60B20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- Рефлексия учебной деятельности, самоконтроль (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E60B20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E60B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1E97" w:rsidRPr="00E60B20" w:rsidRDefault="00E60B20" w:rsidP="00E60B20">
      <w:pPr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2. Говорение (монологические или диалогическое высказывание) 3. Чтение 4. Письмо</w:t>
      </w:r>
    </w:p>
    <w:sectPr w:rsidR="004D1E97" w:rsidRPr="00E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9"/>
    <w:rsid w:val="00431EE9"/>
    <w:rsid w:val="004D1E97"/>
    <w:rsid w:val="00DE0269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6079-2667-4C1C-ADB2-DF1EF48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2023-11-24T05:08:00Z</dcterms:created>
  <dcterms:modified xsi:type="dcterms:W3CDTF">2023-11-24T05:15:00Z</dcterms:modified>
</cp:coreProperties>
</file>