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0B" w:rsidRDefault="00D50F6C">
      <w:pPr>
        <w:spacing w:after="217" w:line="259" w:lineRule="auto"/>
        <w:ind w:right="6" w:firstLine="0"/>
        <w:jc w:val="center"/>
      </w:pPr>
      <w:r>
        <w:rPr>
          <w:b/>
          <w:color w:val="252525"/>
        </w:rPr>
        <w:t xml:space="preserve">Сроки проведения итогового собеседования </w:t>
      </w:r>
    </w:p>
    <w:p w:rsidR="001C000B" w:rsidRDefault="00D50F6C">
      <w:pPr>
        <w:ind w:left="-15" w:right="-13"/>
      </w:pPr>
      <w:r>
        <w:t xml:space="preserve">Согласно проекту порядка проведения ГИА-9, </w:t>
      </w:r>
      <w:r>
        <w:rPr>
          <w:b/>
          <w:color w:val="FF0000"/>
        </w:rPr>
        <w:t xml:space="preserve">итоговое собеседование становится допуском к ОГЭ. </w:t>
      </w:r>
      <w:r>
        <w:rPr>
          <w:b/>
          <w:color w:val="0000CC"/>
        </w:rPr>
        <w:t>В 2024 году основной этап итогового собеседования пройдёт 14 февраля.</w:t>
      </w:r>
      <w:r>
        <w:rPr>
          <w:rFonts w:ascii="Calibri" w:eastAsia="Calibri" w:hAnsi="Calibri" w:cs="Calibri"/>
          <w:b/>
          <w:color w:val="0000CC"/>
        </w:rPr>
        <w:t xml:space="preserve"> </w:t>
      </w:r>
      <w:r>
        <w:t xml:space="preserve"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</w:t>
      </w:r>
      <w:r>
        <w:rPr>
          <w:b/>
          <w:color w:val="0000CC"/>
        </w:rPr>
        <w:t>а так</w:t>
      </w:r>
      <w:r>
        <w:rPr>
          <w:b/>
          <w:color w:val="0000CC"/>
        </w:rPr>
        <w:t xml:space="preserve">же имеющие результат «зачёт» за итоговое собеседование по русскому языку. </w:t>
      </w:r>
    </w:p>
    <w:p w:rsidR="001C000B" w:rsidRDefault="00D50F6C">
      <w:pPr>
        <w:ind w:left="-15" w:right="-13"/>
      </w:pPr>
      <w: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b/>
          <w:color w:val="0000CC"/>
        </w:rPr>
        <w:t>(</w:t>
      </w:r>
      <w:r>
        <w:rPr>
          <w:b/>
          <w:color w:val="0000CC"/>
          <w:sz w:val="28"/>
        </w:rPr>
        <w:t>во вторую рабочую среду марта и третий понедельник апреля</w:t>
      </w:r>
      <w:r>
        <w:rPr>
          <w:b/>
          <w:color w:val="0000CC"/>
          <w:sz w:val="36"/>
        </w:rPr>
        <w:t xml:space="preserve">) </w:t>
      </w:r>
      <w:r>
        <w:t xml:space="preserve">следующие </w:t>
      </w:r>
      <w:r>
        <w:t xml:space="preserve">обучающиеся, экстерны: </w:t>
      </w:r>
      <w:r>
        <w:rPr>
          <w:b/>
          <w:color w:val="0000CC"/>
        </w:rPr>
        <w:t>получившие по итоговому собеседованию по русскому языку неудовлетворительный результат («незачет»);</w:t>
      </w:r>
      <w:r>
        <w:rPr>
          <w:color w:val="0000CC"/>
        </w:rPr>
        <w:t xml:space="preserve"> </w:t>
      </w:r>
      <w:r>
        <w:t>не явившиеся на итоговое собеседование по русскому языку по уважительным причинам (болезнь или иные обстоятельства), подтвержденным д</w:t>
      </w:r>
      <w:r>
        <w:t xml:space="preserve">окументально; не завершившие итоговое собеседование по русскому языку по уважительным причинам (болезнь или иные обстоятельства), подтвержденным документально. </w:t>
      </w:r>
      <w:r>
        <w:rPr>
          <w:b/>
        </w:rPr>
        <w:t xml:space="preserve"> </w:t>
      </w:r>
    </w:p>
    <w:p w:rsidR="001C000B" w:rsidRDefault="00D50F6C">
      <w:pPr>
        <w:spacing w:after="45"/>
        <w:ind w:left="-15" w:right="-13" w:firstLine="0"/>
      </w:pPr>
      <w:r>
        <w:rPr>
          <w:b/>
        </w:rPr>
        <w:t>Обратите внимание!</w:t>
      </w:r>
      <w:r>
        <w:t xml:space="preserve"> </w:t>
      </w:r>
      <w:r>
        <w:rPr>
          <w:b/>
          <w:color w:val="7030A0"/>
        </w:rPr>
        <w:t>Для участников доступен выбор только первого этапа проведения итогового соб</w:t>
      </w:r>
      <w:r>
        <w:rPr>
          <w:b/>
          <w:color w:val="7030A0"/>
        </w:rPr>
        <w:t xml:space="preserve">еседования – февральские сроки (14.02.2024), так как дополнительные сроки </w:t>
      </w:r>
      <w:r>
        <w:rPr>
          <w:b/>
          <w:color w:val="FF0000"/>
        </w:rPr>
        <w:t>(13.03.2024 и 15.04.2024)</w:t>
      </w:r>
      <w:r>
        <w:t xml:space="preserve"> предусмотрены для участников:  получивших по итогам сдачи итогового собеседования неудовлетворительный результат</w:t>
      </w:r>
      <w:r>
        <w:t xml:space="preserve"> («незачет»);  не явившихся на итоговое соб</w:t>
      </w:r>
      <w:r>
        <w:t>еседование по уважительным причинам (болезнь или иные</w:t>
      </w:r>
      <w:r>
        <w:t xml:space="preserve"> обстоятельства), подтвержденным документально;  не завершивших выполнение итогового собеседования по уважительным причинам</w:t>
      </w:r>
      <w:r>
        <w:t xml:space="preserve"> (болезнь или иные обстоятельства), подтвержденным документально;  удаленных с</w:t>
      </w:r>
      <w:r>
        <w:t xml:space="preserve"> итогового собеседования за нарушение установленного Порядка</w:t>
      </w:r>
      <w:bookmarkStart w:id="0" w:name="_GoBack"/>
      <w:bookmarkEnd w:id="0"/>
      <w:r>
        <w:t xml:space="preserve">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</w:t>
      </w:r>
      <w:r>
        <w:rPr>
          <w:rFonts w:ascii="Calibri" w:eastAsia="Calibri" w:hAnsi="Calibri" w:cs="Calibri"/>
        </w:rPr>
        <w:t>.</w:t>
      </w:r>
      <w:r>
        <w:rPr>
          <w:rFonts w:ascii="Segoe UI" w:eastAsia="Segoe UI" w:hAnsi="Segoe UI" w:cs="Segoe UI"/>
          <w:b/>
          <w:color w:val="252525"/>
        </w:rPr>
        <w:t xml:space="preserve"> </w:t>
      </w:r>
    </w:p>
    <w:sectPr w:rsidR="001C000B">
      <w:pgSz w:w="11900" w:h="16840"/>
      <w:pgMar w:top="1440" w:right="84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0B"/>
    <w:rsid w:val="001C000B"/>
    <w:rsid w:val="00D5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E2A6"/>
  <w15:docId w15:val="{508038A6-CB10-46DF-A4E3-6DB91148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1" w:lineRule="auto"/>
      <w:ind w:right="2" w:firstLine="557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&lt;4D6963726F736F667420576F7264202D20D1F0EEEAE820EFF0EEE2E5E4E5EDE8FF20E8F2EEE3EEE2EEE520F1EEE1E5F1E5E4EEE2E0EDE8E5&gt;</dc:title>
  <dc:subject/>
  <dc:creator>&lt;DDEBE5EAF2F0EEEDE8EA&gt;</dc:creator>
  <cp:keywords/>
  <cp:lastModifiedBy>Ткаченко Ксения Евгеньевна</cp:lastModifiedBy>
  <cp:revision>2</cp:revision>
  <dcterms:created xsi:type="dcterms:W3CDTF">2023-12-28T14:43:00Z</dcterms:created>
  <dcterms:modified xsi:type="dcterms:W3CDTF">2023-12-28T14:43:00Z</dcterms:modified>
</cp:coreProperties>
</file>